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8881B23" w:rsidR="0068375F" w:rsidRPr="0068375F" w:rsidRDefault="00610F59" w:rsidP="002C77C5">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33913415"/>
      <w:bookmarkStart w:id="12" w:name="_Hlk139982946"/>
      <w:bookmarkStart w:id="13" w:name="_Hlk144297697"/>
      <w:bookmarkStart w:id="14" w:name="_Hlk144802734"/>
      <w:bookmarkStart w:id="15" w:name="_Hlk145061370"/>
      <w:bookmarkStart w:id="16" w:name="_Hlk144798492"/>
      <w:r w:rsidRPr="00610F59">
        <w:rPr>
          <w:rFonts w:ascii="Arial" w:hAnsi="Arial" w:cs="Arial"/>
          <w:b/>
        </w:rPr>
        <w:t xml:space="preserve">Supply and Delivery of </w:t>
      </w:r>
      <w:bookmarkEnd w:id="4"/>
      <w:bookmarkEnd w:id="5"/>
      <w:bookmarkEnd w:id="6"/>
      <w:bookmarkEnd w:id="7"/>
      <w:bookmarkEnd w:id="8"/>
      <w:bookmarkEnd w:id="9"/>
      <w:bookmarkEnd w:id="10"/>
      <w:bookmarkEnd w:id="11"/>
      <w:bookmarkEnd w:id="12"/>
      <w:bookmarkEnd w:id="13"/>
      <w:bookmarkEnd w:id="14"/>
      <w:bookmarkEnd w:id="15"/>
      <w:r w:rsidR="00A534E0">
        <w:rPr>
          <w:rFonts w:ascii="Arial" w:hAnsi="Arial" w:cs="Arial"/>
          <w:b/>
        </w:rPr>
        <w:t>Va</w:t>
      </w:r>
      <w:r w:rsidR="002D57A1">
        <w:rPr>
          <w:rFonts w:ascii="Arial" w:hAnsi="Arial" w:cs="Arial"/>
          <w:b/>
        </w:rPr>
        <w:t xml:space="preserve">rious </w:t>
      </w:r>
      <w:r w:rsidR="0051334F">
        <w:rPr>
          <w:rFonts w:ascii="Arial" w:hAnsi="Arial" w:cs="Arial"/>
          <w:b/>
        </w:rPr>
        <w:t>Medical Supplies</w:t>
      </w:r>
      <w:r w:rsidR="00091CA4">
        <w:rPr>
          <w:rFonts w:ascii="Arial" w:hAnsi="Arial" w:cs="Arial"/>
          <w:b/>
        </w:rPr>
        <w:t xml:space="preserve"> at </w:t>
      </w:r>
      <w:r w:rsidR="00463438">
        <w:rPr>
          <w:rFonts w:ascii="Arial" w:hAnsi="Arial" w:cs="Arial"/>
          <w:b/>
        </w:rPr>
        <w:t>Provincial Governor’s Office, Lingayen</w:t>
      </w:r>
      <w:r w:rsidR="00091CA4">
        <w:rPr>
          <w:rFonts w:ascii="Arial" w:hAnsi="Arial" w:cs="Arial"/>
          <w:b/>
        </w:rPr>
        <w:t>, Pangasinan</w:t>
      </w:r>
      <w:r w:rsidR="00463438">
        <w:rPr>
          <w:rFonts w:ascii="Arial" w:hAnsi="Arial" w:cs="Arial"/>
          <w:b/>
        </w:rPr>
        <w:t xml:space="preserve"> (for use </w:t>
      </w:r>
      <w:r w:rsidR="0051334F">
        <w:rPr>
          <w:rFonts w:ascii="Arial" w:hAnsi="Arial" w:cs="Arial"/>
          <w:b/>
        </w:rPr>
        <w:t>of Eastern Pangasinan District Hospital, Lingayen District Hospital, Mangatarem District Hospital, Pangasinan Provincial Hospital, Urdaneta District Hospital, and We</w:t>
      </w:r>
      <w:r w:rsidR="00126B2D">
        <w:rPr>
          <w:rFonts w:ascii="Arial" w:hAnsi="Arial" w:cs="Arial"/>
          <w:b/>
        </w:rPr>
        <w:t xml:space="preserve">stern Pangasinan </w:t>
      </w:r>
      <w:r w:rsidR="00463438">
        <w:rPr>
          <w:rFonts w:ascii="Arial" w:hAnsi="Arial" w:cs="Arial"/>
          <w:b/>
        </w:rPr>
        <w:t>District Hospital)</w:t>
      </w:r>
    </w:p>
    <w:bookmarkEnd w:id="16"/>
    <w:p w14:paraId="03192018" w14:textId="77777777" w:rsidR="003C3BC4" w:rsidRDefault="003C3BC4" w:rsidP="002C77C5">
      <w:pPr>
        <w:pStyle w:val="BodyText"/>
        <w:jc w:val="center"/>
        <w:rPr>
          <w:rFonts w:ascii="Arial" w:hAnsi="Arial" w:cs="Arial"/>
          <w:sz w:val="22"/>
          <w:szCs w:val="22"/>
        </w:rPr>
      </w:pPr>
    </w:p>
    <w:p w14:paraId="4029310D" w14:textId="44FCB95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2F72F7">
        <w:rPr>
          <w:rFonts w:ascii="Arial" w:hAnsi="Arial" w:cs="Arial"/>
          <w:sz w:val="22"/>
          <w:szCs w:val="22"/>
        </w:rPr>
        <w:t>10</w:t>
      </w:r>
      <w:r w:rsidR="00002289">
        <w:rPr>
          <w:rFonts w:ascii="Arial" w:hAnsi="Arial" w:cs="Arial"/>
          <w:sz w:val="22"/>
          <w:szCs w:val="22"/>
        </w:rPr>
        <w:t>-</w:t>
      </w:r>
      <w:r w:rsidR="00C652AA">
        <w:rPr>
          <w:rFonts w:ascii="Arial" w:hAnsi="Arial" w:cs="Arial"/>
          <w:sz w:val="22"/>
          <w:szCs w:val="22"/>
        </w:rPr>
        <w:t>1</w:t>
      </w:r>
      <w:r w:rsidR="002F72F7">
        <w:rPr>
          <w:rFonts w:ascii="Arial" w:hAnsi="Arial" w:cs="Arial"/>
          <w:sz w:val="22"/>
          <w:szCs w:val="22"/>
        </w:rPr>
        <w:t>3</w:t>
      </w:r>
      <w:r w:rsidR="00126B2D">
        <w:rPr>
          <w:rFonts w:ascii="Arial" w:hAnsi="Arial" w:cs="Arial"/>
          <w:sz w:val="22"/>
          <w:szCs w:val="22"/>
        </w:rPr>
        <w:t>35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0E863FA"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26B2D">
        <w:rPr>
          <w:rFonts w:ascii="Arial" w:hAnsi="Arial" w:cs="Arial"/>
          <w:b/>
          <w:sz w:val="21"/>
          <w:szCs w:val="21"/>
        </w:rPr>
        <w:t>Trust Fund</w:t>
      </w:r>
      <w:r w:rsidR="00463438">
        <w:rPr>
          <w:rFonts w:ascii="Arial" w:hAnsi="Arial" w:cs="Arial"/>
          <w:b/>
          <w:sz w:val="21"/>
          <w:szCs w:val="21"/>
        </w:rPr>
        <w:t xml:space="preserve"> </w:t>
      </w:r>
      <w:r w:rsidR="00536FDB">
        <w:rPr>
          <w:rFonts w:ascii="Arial" w:hAnsi="Arial" w:cs="Arial"/>
          <w:b/>
          <w:sz w:val="21"/>
          <w:szCs w:val="21"/>
        </w:rPr>
        <w:t>(</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91CA4">
        <w:rPr>
          <w:rFonts w:ascii="Arial" w:hAnsi="Arial" w:cs="Arial"/>
          <w:b/>
          <w:sz w:val="21"/>
          <w:szCs w:val="21"/>
        </w:rPr>
        <w:t>10</w:t>
      </w:r>
      <w:r w:rsidR="00536FDB" w:rsidRPr="00382D0A">
        <w:rPr>
          <w:rFonts w:ascii="Arial" w:hAnsi="Arial" w:cs="Arial"/>
          <w:b/>
          <w:sz w:val="21"/>
          <w:szCs w:val="21"/>
        </w:rPr>
        <w:t>-</w:t>
      </w:r>
      <w:r w:rsidR="00126B2D">
        <w:rPr>
          <w:rFonts w:ascii="Arial" w:hAnsi="Arial" w:cs="Arial"/>
          <w:b/>
          <w:sz w:val="21"/>
          <w:szCs w:val="21"/>
        </w:rPr>
        <w:t>6165</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126B2D">
        <w:rPr>
          <w:rFonts w:ascii="Arial" w:hAnsi="Arial" w:cs="Arial"/>
          <w:b/>
          <w:sz w:val="21"/>
          <w:szCs w:val="21"/>
        </w:rPr>
        <w:t>Twenty</w:t>
      </w:r>
      <w:r w:rsidR="00B85DE9">
        <w:rPr>
          <w:rFonts w:ascii="Arial" w:hAnsi="Arial" w:cs="Arial"/>
          <w:b/>
          <w:sz w:val="21"/>
          <w:szCs w:val="21"/>
        </w:rPr>
        <w:t xml:space="preserve"> </w:t>
      </w:r>
      <w:r w:rsidR="00807A35">
        <w:rPr>
          <w:rFonts w:ascii="Arial" w:hAnsi="Arial" w:cs="Arial"/>
          <w:b/>
          <w:sz w:val="21"/>
          <w:szCs w:val="21"/>
        </w:rPr>
        <w:t xml:space="preserve">Million </w:t>
      </w:r>
      <w:r w:rsidR="00126B2D">
        <w:rPr>
          <w:rFonts w:ascii="Arial" w:hAnsi="Arial" w:cs="Arial"/>
          <w:b/>
          <w:sz w:val="21"/>
          <w:szCs w:val="21"/>
        </w:rPr>
        <w:t>Six</w:t>
      </w:r>
      <w:r w:rsidR="00CB036B">
        <w:rPr>
          <w:rFonts w:ascii="Arial" w:hAnsi="Arial" w:cs="Arial"/>
          <w:b/>
          <w:sz w:val="21"/>
          <w:szCs w:val="21"/>
        </w:rPr>
        <w:t xml:space="preserve"> Hundred </w:t>
      </w:r>
      <w:r w:rsidR="00126B2D">
        <w:rPr>
          <w:rFonts w:ascii="Arial" w:hAnsi="Arial" w:cs="Arial"/>
          <w:b/>
          <w:sz w:val="21"/>
          <w:szCs w:val="21"/>
        </w:rPr>
        <w:t>Six</w:t>
      </w:r>
      <w:r w:rsidR="00091CA4">
        <w:rPr>
          <w:rFonts w:ascii="Arial" w:hAnsi="Arial" w:cs="Arial"/>
          <w:b/>
          <w:sz w:val="21"/>
          <w:szCs w:val="21"/>
        </w:rPr>
        <w:t xml:space="preserve"> </w:t>
      </w:r>
      <w:r w:rsidR="00531D42">
        <w:rPr>
          <w:rFonts w:ascii="Arial" w:hAnsi="Arial" w:cs="Arial"/>
          <w:b/>
          <w:sz w:val="21"/>
          <w:szCs w:val="21"/>
        </w:rPr>
        <w:t>Thousand</w:t>
      </w:r>
      <w:r w:rsidR="00120B95">
        <w:rPr>
          <w:rFonts w:ascii="Arial" w:hAnsi="Arial" w:cs="Arial"/>
          <w:b/>
          <w:sz w:val="21"/>
          <w:szCs w:val="21"/>
        </w:rPr>
        <w:t xml:space="preserve"> </w:t>
      </w:r>
      <w:r w:rsidR="00126B2D">
        <w:rPr>
          <w:rFonts w:ascii="Arial" w:hAnsi="Arial" w:cs="Arial"/>
          <w:b/>
          <w:sz w:val="21"/>
          <w:szCs w:val="21"/>
        </w:rPr>
        <w:t>Ni</w:t>
      </w:r>
      <w:r w:rsidR="00463438">
        <w:rPr>
          <w:rFonts w:ascii="Arial" w:hAnsi="Arial" w:cs="Arial"/>
          <w:b/>
          <w:sz w:val="21"/>
          <w:szCs w:val="21"/>
        </w:rPr>
        <w:t>ne</w:t>
      </w:r>
      <w:r w:rsidR="005A7D0C">
        <w:rPr>
          <w:rFonts w:ascii="Arial" w:hAnsi="Arial" w:cs="Arial"/>
          <w:b/>
          <w:sz w:val="21"/>
          <w:szCs w:val="21"/>
        </w:rPr>
        <w:t xml:space="preserve"> </w:t>
      </w:r>
      <w:r w:rsidR="00C652AA">
        <w:rPr>
          <w:rFonts w:ascii="Arial" w:hAnsi="Arial" w:cs="Arial"/>
          <w:b/>
          <w:sz w:val="21"/>
          <w:szCs w:val="21"/>
        </w:rPr>
        <w:t xml:space="preserve">Hundred </w:t>
      </w:r>
      <w:r w:rsidR="00126B2D">
        <w:rPr>
          <w:rFonts w:ascii="Arial" w:hAnsi="Arial" w:cs="Arial"/>
          <w:b/>
          <w:sz w:val="21"/>
          <w:szCs w:val="21"/>
        </w:rPr>
        <w:t>Fifty-Two</w:t>
      </w:r>
      <w:r w:rsidR="00463438">
        <w:rPr>
          <w:rFonts w:ascii="Arial" w:hAnsi="Arial" w:cs="Arial"/>
          <w:b/>
          <w:sz w:val="21"/>
          <w:szCs w:val="21"/>
        </w:rPr>
        <w:t xml:space="preserve"> </w:t>
      </w:r>
      <w:r w:rsidR="007A3C90" w:rsidRPr="0095735D">
        <w:rPr>
          <w:rFonts w:ascii="Arial" w:hAnsi="Arial" w:cs="Arial"/>
          <w:b/>
          <w:sz w:val="21"/>
          <w:szCs w:val="21"/>
        </w:rPr>
        <w:t>Pesos</w:t>
      </w:r>
      <w:r w:rsidR="00126B2D">
        <w:rPr>
          <w:rFonts w:ascii="Arial" w:hAnsi="Arial" w:cs="Arial"/>
          <w:b/>
          <w:sz w:val="21"/>
          <w:szCs w:val="21"/>
        </w:rPr>
        <w:t xml:space="preserve"> &amp; 74/100</w:t>
      </w:r>
      <w:r w:rsidR="00C652AA">
        <w:rPr>
          <w:rFonts w:ascii="Arial" w:hAnsi="Arial" w:cs="Arial"/>
          <w:b/>
          <w:sz w:val="21"/>
          <w:szCs w:val="21"/>
        </w:rPr>
        <w:t xml:space="preserve"> </w:t>
      </w:r>
      <w:r w:rsidR="007A3C90" w:rsidRPr="0095735D">
        <w:rPr>
          <w:rFonts w:ascii="Arial" w:hAnsi="Arial" w:cs="Arial"/>
          <w:b/>
          <w:sz w:val="21"/>
          <w:szCs w:val="21"/>
        </w:rPr>
        <w:t>(P</w:t>
      </w:r>
      <w:r w:rsidR="00126B2D">
        <w:rPr>
          <w:rFonts w:ascii="Arial" w:hAnsi="Arial" w:cs="Arial"/>
          <w:b/>
          <w:sz w:val="21"/>
          <w:szCs w:val="21"/>
        </w:rPr>
        <w:t>20,606,952.74</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26B2D" w:rsidRPr="00126B2D">
        <w:rPr>
          <w:rFonts w:ascii="Arial" w:hAnsi="Arial" w:cs="Arial"/>
          <w:b/>
          <w:sz w:val="21"/>
          <w:szCs w:val="21"/>
        </w:rPr>
        <w:t xml:space="preserve">Supply and Delivery of </w:t>
      </w:r>
      <w:r w:rsidR="00801F7B">
        <w:rPr>
          <w:rFonts w:ascii="Arial" w:hAnsi="Arial" w:cs="Arial"/>
          <w:b/>
          <w:sz w:val="21"/>
          <w:szCs w:val="21"/>
        </w:rPr>
        <w:t xml:space="preserve">Various </w:t>
      </w:r>
      <w:r w:rsidR="00126B2D" w:rsidRPr="00126B2D">
        <w:rPr>
          <w:rFonts w:ascii="Arial" w:hAnsi="Arial" w:cs="Arial"/>
          <w:b/>
          <w:sz w:val="21"/>
          <w:szCs w:val="21"/>
        </w:rPr>
        <w:t>Medical Supplies at Provincial Governor’s Office, Lingayen, Pangasinan (for use of Eastern Pangasinan District Hospital, Lingayen District Hospital, Mangatarem District Hospital, Pangasinan Provincial Hospital, Urdaneta District Hospital, and Western Pangasinan District Hospital)</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C90667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 xml:space="preserve">Supply and Delivery of </w:t>
      </w:r>
      <w:r w:rsidR="00463438">
        <w:rPr>
          <w:rFonts w:ascii="Arial" w:hAnsi="Arial" w:cs="Arial"/>
          <w:b/>
          <w:sz w:val="21"/>
          <w:szCs w:val="21"/>
        </w:rPr>
        <w:t xml:space="preserve">Medical </w:t>
      </w:r>
      <w:r w:rsidR="00126B2D">
        <w:rPr>
          <w:rFonts w:ascii="Arial" w:hAnsi="Arial" w:cs="Arial"/>
          <w:b/>
          <w:sz w:val="21"/>
          <w:szCs w:val="21"/>
        </w:rPr>
        <w:t>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7"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80D909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8" w:name="_Hlk136958507"/>
      <w:r w:rsidR="002F72F7">
        <w:rPr>
          <w:rFonts w:ascii="Arial" w:hAnsi="Arial" w:cs="Arial"/>
          <w:b/>
          <w:sz w:val="21"/>
          <w:szCs w:val="21"/>
        </w:rPr>
        <w:t>November 2</w:t>
      </w:r>
      <w:r w:rsidR="000D4F27" w:rsidRPr="00EC1B28">
        <w:rPr>
          <w:rFonts w:ascii="Arial" w:hAnsi="Arial" w:cs="Arial"/>
          <w:b/>
          <w:sz w:val="21"/>
          <w:szCs w:val="21"/>
        </w:rPr>
        <w:t xml:space="preserve">, 2023 – </w:t>
      </w:r>
      <w:r w:rsidR="002F72F7">
        <w:rPr>
          <w:rFonts w:ascii="Arial" w:hAnsi="Arial" w:cs="Arial"/>
          <w:b/>
          <w:sz w:val="21"/>
          <w:szCs w:val="21"/>
        </w:rPr>
        <w:t>November 21</w:t>
      </w:r>
      <w:r w:rsidR="000D4F27" w:rsidRPr="00EC1B28">
        <w:rPr>
          <w:rFonts w:ascii="Arial" w:hAnsi="Arial" w:cs="Arial"/>
          <w:b/>
          <w:sz w:val="21"/>
          <w:szCs w:val="21"/>
        </w:rPr>
        <w:t xml:space="preserve">, 2023; 8:00 am to 5:00pm and </w:t>
      </w:r>
      <w:r w:rsidR="002F72F7">
        <w:rPr>
          <w:rFonts w:ascii="Arial" w:hAnsi="Arial" w:cs="Arial"/>
          <w:b/>
          <w:sz w:val="21"/>
          <w:szCs w:val="21"/>
        </w:rPr>
        <w:t>November 22</w:t>
      </w:r>
      <w:r w:rsidR="000D4F27" w:rsidRPr="00EC1B28">
        <w:rPr>
          <w:rFonts w:ascii="Arial" w:hAnsi="Arial" w:cs="Arial"/>
          <w:b/>
          <w:sz w:val="21"/>
          <w:szCs w:val="21"/>
        </w:rPr>
        <w:t>, 2023</w:t>
      </w:r>
      <w:r w:rsidR="000D4F27" w:rsidRPr="00AD1829">
        <w:rPr>
          <w:rFonts w:ascii="Arial" w:hAnsi="Arial" w:cs="Arial"/>
          <w:b/>
          <w:sz w:val="21"/>
          <w:szCs w:val="21"/>
        </w:rPr>
        <w:t>; 8:00 am to 10:00am</w:t>
      </w:r>
      <w:bookmarkEnd w:id="18"/>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1E99CD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2F72F7">
        <w:rPr>
          <w:rFonts w:ascii="Arial" w:hAnsi="Arial" w:cs="Arial"/>
          <w:b/>
          <w:sz w:val="21"/>
          <w:szCs w:val="21"/>
        </w:rPr>
        <w:t>November 2</w:t>
      </w:r>
      <w:r w:rsidR="002F72F7" w:rsidRPr="00EC1B28">
        <w:rPr>
          <w:rFonts w:ascii="Arial" w:hAnsi="Arial" w:cs="Arial"/>
          <w:b/>
          <w:sz w:val="21"/>
          <w:szCs w:val="21"/>
        </w:rPr>
        <w:t xml:space="preserve">, 2023 – </w:t>
      </w:r>
      <w:r w:rsidR="002F72F7">
        <w:rPr>
          <w:rFonts w:ascii="Arial" w:hAnsi="Arial" w:cs="Arial"/>
          <w:b/>
          <w:sz w:val="21"/>
          <w:szCs w:val="21"/>
        </w:rPr>
        <w:t>November 21</w:t>
      </w:r>
      <w:r w:rsidR="002F72F7" w:rsidRPr="00EC1B28">
        <w:rPr>
          <w:rFonts w:ascii="Arial" w:hAnsi="Arial" w:cs="Arial"/>
          <w:b/>
          <w:sz w:val="21"/>
          <w:szCs w:val="21"/>
        </w:rPr>
        <w:t xml:space="preserve">, 2023; 8:00 am to 5:00pm and </w:t>
      </w:r>
      <w:r w:rsidR="002F72F7">
        <w:rPr>
          <w:rFonts w:ascii="Arial" w:hAnsi="Arial" w:cs="Arial"/>
          <w:b/>
          <w:sz w:val="21"/>
          <w:szCs w:val="21"/>
        </w:rPr>
        <w:t>November 22</w:t>
      </w:r>
      <w:r w:rsidR="002F72F7" w:rsidRPr="00EC1B28">
        <w:rPr>
          <w:rFonts w:ascii="Arial" w:hAnsi="Arial" w:cs="Arial"/>
          <w:b/>
          <w:sz w:val="21"/>
          <w:szCs w:val="21"/>
        </w:rPr>
        <w:t>, 2023</w:t>
      </w:r>
      <w:r w:rsidR="000D4F27" w:rsidRPr="00AD1829">
        <w:rPr>
          <w:rFonts w:ascii="Arial" w:hAnsi="Arial" w:cs="Arial"/>
          <w:b/>
          <w:sz w:val="21"/>
          <w:szCs w:val="21"/>
        </w:rPr>
        <w:t>; 8:00 am to 10:00am</w:t>
      </w:r>
      <w:r w:rsidR="00C32F01"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26B2D">
        <w:rPr>
          <w:rFonts w:ascii="Arial" w:hAnsi="Arial" w:cs="Arial"/>
          <w:b/>
          <w:sz w:val="21"/>
          <w:szCs w:val="21"/>
        </w:rPr>
        <w:t>Twenty</w:t>
      </w:r>
      <w:r w:rsidR="00531D42">
        <w:rPr>
          <w:rFonts w:ascii="Arial" w:hAnsi="Arial" w:cs="Arial"/>
          <w:b/>
          <w:sz w:val="21"/>
          <w:szCs w:val="21"/>
        </w:rPr>
        <w:t xml:space="preserve"> </w:t>
      </w:r>
      <w:r w:rsidR="00D839ED">
        <w:rPr>
          <w:rFonts w:ascii="Arial" w:hAnsi="Arial" w:cs="Arial"/>
          <w:b/>
          <w:sz w:val="21"/>
          <w:szCs w:val="21"/>
        </w:rPr>
        <w:t>Thousand Pesos (P</w:t>
      </w:r>
      <w:r w:rsidR="00126B2D">
        <w:rPr>
          <w:rFonts w:ascii="Arial" w:hAnsi="Arial" w:cs="Arial"/>
          <w:b/>
          <w:sz w:val="21"/>
          <w:szCs w:val="21"/>
        </w:rPr>
        <w:t>21</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AA637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9" w:name="_Hlk50462196"/>
      <w:r w:rsidR="002F72F7">
        <w:rPr>
          <w:rFonts w:ascii="Arial" w:hAnsi="Arial" w:cs="Arial"/>
          <w:b/>
          <w:sz w:val="21"/>
          <w:szCs w:val="21"/>
        </w:rPr>
        <w:t>November</w:t>
      </w:r>
      <w:r w:rsidR="008F5576">
        <w:rPr>
          <w:rFonts w:ascii="Arial" w:hAnsi="Arial" w:cs="Arial"/>
          <w:b/>
          <w:sz w:val="21"/>
          <w:szCs w:val="21"/>
        </w:rPr>
        <w:t xml:space="preserve"> </w:t>
      </w:r>
      <w:r w:rsidR="002F72F7">
        <w:rPr>
          <w:rFonts w:ascii="Arial" w:hAnsi="Arial" w:cs="Arial"/>
          <w:b/>
          <w:sz w:val="21"/>
          <w:szCs w:val="21"/>
        </w:rPr>
        <w:t>10</w:t>
      </w:r>
      <w:r w:rsidR="00531D42">
        <w:rPr>
          <w:rFonts w:ascii="Arial" w:hAnsi="Arial" w:cs="Arial"/>
          <w:b/>
          <w:sz w:val="21"/>
          <w:szCs w:val="21"/>
        </w:rPr>
        <w:t>, 2023</w:t>
      </w:r>
      <w:r w:rsidR="005156A1" w:rsidRPr="001E77E1">
        <w:rPr>
          <w:rFonts w:ascii="Arial" w:hAnsi="Arial" w:cs="Arial"/>
          <w:b/>
          <w:sz w:val="21"/>
          <w:szCs w:val="21"/>
        </w:rPr>
        <w:t xml:space="preserve">; </w:t>
      </w:r>
      <w:r w:rsidR="008F5576">
        <w:rPr>
          <w:rFonts w:ascii="Arial" w:hAnsi="Arial" w:cs="Arial"/>
          <w:b/>
          <w:sz w:val="21"/>
          <w:szCs w:val="21"/>
        </w:rPr>
        <w:t>10</w:t>
      </w:r>
      <w:r w:rsidR="005156A1">
        <w:rPr>
          <w:rFonts w:ascii="Arial" w:hAnsi="Arial" w:cs="Arial"/>
          <w:b/>
          <w:sz w:val="21"/>
          <w:szCs w:val="21"/>
        </w:rPr>
        <w:t xml:space="preserve">:00 </w:t>
      </w:r>
      <w:r w:rsidR="008F5576">
        <w:rPr>
          <w:rFonts w:ascii="Arial" w:hAnsi="Arial" w:cs="Arial"/>
          <w:b/>
          <w:sz w:val="21"/>
          <w:szCs w:val="21"/>
        </w:rPr>
        <w:t>a</w:t>
      </w:r>
      <w:r w:rsidR="005156A1" w:rsidRPr="001E77E1">
        <w:rPr>
          <w:rFonts w:ascii="Arial" w:hAnsi="Arial" w:cs="Arial"/>
          <w:b/>
          <w:sz w:val="21"/>
          <w:szCs w:val="21"/>
        </w:rPr>
        <w:t>m</w:t>
      </w:r>
      <w:bookmarkEnd w:id="19"/>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6DEA76F" w14:textId="77777777" w:rsidR="00C652AA" w:rsidRPr="0068375F" w:rsidRDefault="00C652AA" w:rsidP="00F21485">
      <w:pPr>
        <w:pStyle w:val="BodyText"/>
        <w:rPr>
          <w:rFonts w:ascii="Arial" w:hAnsi="Arial" w:cs="Arial"/>
          <w:sz w:val="21"/>
          <w:szCs w:val="21"/>
        </w:rPr>
      </w:pPr>
    </w:p>
    <w:p w14:paraId="5A333C55" w14:textId="6761EE9E"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F72F7">
        <w:rPr>
          <w:rFonts w:ascii="Arial" w:hAnsi="Arial" w:cs="Arial"/>
          <w:b/>
          <w:sz w:val="21"/>
          <w:szCs w:val="21"/>
        </w:rPr>
        <w:t>November 22</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61841679" w14:textId="77777777" w:rsidR="000D4F27" w:rsidRDefault="000D4F27" w:rsidP="00FD0058">
      <w:pPr>
        <w:pStyle w:val="BodyText"/>
        <w:rPr>
          <w:rFonts w:ascii="Arial" w:hAnsi="Arial" w:cs="Arial"/>
          <w:sz w:val="21"/>
          <w:szCs w:val="21"/>
        </w:rPr>
      </w:pPr>
    </w:p>
    <w:p w14:paraId="146B8289" w14:textId="77777777" w:rsidR="00463438" w:rsidRDefault="00463438" w:rsidP="00FD0058">
      <w:pPr>
        <w:pStyle w:val="BodyText"/>
        <w:rPr>
          <w:rFonts w:ascii="Arial" w:hAnsi="Arial" w:cs="Arial"/>
          <w:sz w:val="21"/>
          <w:szCs w:val="21"/>
        </w:rPr>
      </w:pPr>
    </w:p>
    <w:p w14:paraId="10F4B281" w14:textId="77777777" w:rsidR="000D4F27" w:rsidRDefault="000D4F27" w:rsidP="00FD0058">
      <w:pPr>
        <w:pStyle w:val="BodyText"/>
        <w:rPr>
          <w:rFonts w:ascii="Arial" w:hAnsi="Arial" w:cs="Arial"/>
          <w:sz w:val="21"/>
          <w:szCs w:val="21"/>
        </w:rPr>
      </w:pPr>
    </w:p>
    <w:p w14:paraId="274E9FC3" w14:textId="11775798"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F72F7">
        <w:rPr>
          <w:rFonts w:ascii="Arial" w:hAnsi="Arial" w:cs="Arial"/>
          <w:b/>
          <w:sz w:val="21"/>
          <w:szCs w:val="21"/>
        </w:rPr>
        <w:t>November 22</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7"/>
    </w:p>
    <w:p w14:paraId="08E39088" w14:textId="77777777" w:rsidR="00CB036B" w:rsidRPr="0068375F" w:rsidRDefault="00CB036B"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D20" w14:textId="77777777" w:rsidR="002A26B1" w:rsidRDefault="002A26B1" w:rsidP="002C77C5">
      <w:r>
        <w:separator/>
      </w:r>
    </w:p>
  </w:endnote>
  <w:endnote w:type="continuationSeparator" w:id="0">
    <w:p w14:paraId="4D53E724" w14:textId="77777777" w:rsidR="002A26B1" w:rsidRDefault="002A26B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0255" w14:textId="77777777" w:rsidR="002A26B1" w:rsidRDefault="002A26B1" w:rsidP="002C77C5">
      <w:r>
        <w:separator/>
      </w:r>
    </w:p>
  </w:footnote>
  <w:footnote w:type="continuationSeparator" w:id="0">
    <w:p w14:paraId="4F148A3E" w14:textId="77777777" w:rsidR="002A26B1" w:rsidRDefault="002A26B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91CA4"/>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35A5"/>
    <w:rsid w:val="000F6773"/>
    <w:rsid w:val="001078CE"/>
    <w:rsid w:val="00107CDA"/>
    <w:rsid w:val="00111AD7"/>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7B6"/>
    <w:rsid w:val="002449A4"/>
    <w:rsid w:val="00245650"/>
    <w:rsid w:val="00250728"/>
    <w:rsid w:val="0025150D"/>
    <w:rsid w:val="00256527"/>
    <w:rsid w:val="00265A09"/>
    <w:rsid w:val="0027353B"/>
    <w:rsid w:val="002747DB"/>
    <w:rsid w:val="0029115C"/>
    <w:rsid w:val="002A1548"/>
    <w:rsid w:val="002A26B1"/>
    <w:rsid w:val="002B1A43"/>
    <w:rsid w:val="002B1B55"/>
    <w:rsid w:val="002B7D3C"/>
    <w:rsid w:val="002C137B"/>
    <w:rsid w:val="002C361F"/>
    <w:rsid w:val="002C52A1"/>
    <w:rsid w:val="002C5831"/>
    <w:rsid w:val="002C77C5"/>
    <w:rsid w:val="002D57A1"/>
    <w:rsid w:val="002E14F6"/>
    <w:rsid w:val="002E3F8F"/>
    <w:rsid w:val="002F28AD"/>
    <w:rsid w:val="002F3255"/>
    <w:rsid w:val="002F460F"/>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E41"/>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801F7B"/>
    <w:rsid w:val="00807A35"/>
    <w:rsid w:val="0081632A"/>
    <w:rsid w:val="00817C25"/>
    <w:rsid w:val="00817C79"/>
    <w:rsid w:val="008201C8"/>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34E0"/>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24964"/>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1C86"/>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7</cp:revision>
  <cp:lastPrinted>2023-10-27T06:04:00Z</cp:lastPrinted>
  <dcterms:created xsi:type="dcterms:W3CDTF">2023-10-27T05:57:00Z</dcterms:created>
  <dcterms:modified xsi:type="dcterms:W3CDTF">2023-10-27T06:28:00Z</dcterms:modified>
</cp:coreProperties>
</file>