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7D81B682"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9982946"/>
      <w:r w:rsidRPr="00610F59">
        <w:rPr>
          <w:rFonts w:ascii="Arial" w:hAnsi="Arial" w:cs="Arial"/>
          <w:b/>
        </w:rPr>
        <w:t xml:space="preserve">Supply and Delivery of </w:t>
      </w:r>
      <w:bookmarkEnd w:id="3"/>
      <w:bookmarkEnd w:id="4"/>
      <w:bookmarkEnd w:id="5"/>
      <w:bookmarkEnd w:id="6"/>
      <w:bookmarkEnd w:id="7"/>
      <w:bookmarkEnd w:id="8"/>
      <w:bookmarkEnd w:id="9"/>
      <w:bookmarkEnd w:id="10"/>
      <w:r w:rsidR="009A1CA2">
        <w:rPr>
          <w:rFonts w:ascii="Arial" w:hAnsi="Arial" w:cs="Arial"/>
          <w:b/>
        </w:rPr>
        <w:t>1,500 sets Manipulative Toys &amp; Educational Toys (to be given to various Child Development Center in Pangasinan)</w:t>
      </w:r>
      <w:r w:rsidR="00972CE4">
        <w:rPr>
          <w:rFonts w:ascii="Arial" w:hAnsi="Arial" w:cs="Arial"/>
          <w:b/>
        </w:rPr>
        <w:t xml:space="preserve"> at Provincial </w:t>
      </w:r>
      <w:r w:rsidR="009A1CA2">
        <w:rPr>
          <w:rFonts w:ascii="Arial" w:hAnsi="Arial" w:cs="Arial"/>
          <w:b/>
        </w:rPr>
        <w:t xml:space="preserve">Social Welfare &amp; Development </w:t>
      </w:r>
      <w:r w:rsidR="00972CE4">
        <w:rPr>
          <w:rFonts w:ascii="Arial" w:hAnsi="Arial" w:cs="Arial"/>
          <w:b/>
        </w:rPr>
        <w:t>Office, Lingayen,</w:t>
      </w:r>
      <w:r w:rsidR="00B06B62">
        <w:rPr>
          <w:rFonts w:ascii="Arial" w:hAnsi="Arial" w:cs="Arial"/>
          <w:b/>
        </w:rPr>
        <w:t xml:space="preserve"> </w:t>
      </w:r>
      <w:r w:rsidR="006A5F3A">
        <w:rPr>
          <w:rFonts w:ascii="Arial" w:hAnsi="Arial" w:cs="Arial"/>
          <w:b/>
        </w:rPr>
        <w:t>Pangasinan</w:t>
      </w:r>
      <w:bookmarkEnd w:id="11"/>
    </w:p>
    <w:p w14:paraId="03192018" w14:textId="77777777" w:rsidR="003C3BC4" w:rsidRDefault="003C3BC4" w:rsidP="002C77C5">
      <w:pPr>
        <w:pStyle w:val="BodyText"/>
        <w:jc w:val="center"/>
        <w:rPr>
          <w:rFonts w:ascii="Arial" w:hAnsi="Arial" w:cs="Arial"/>
          <w:sz w:val="22"/>
          <w:szCs w:val="22"/>
        </w:rPr>
      </w:pPr>
    </w:p>
    <w:p w14:paraId="4029310D" w14:textId="3D18DA7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8F5576">
        <w:rPr>
          <w:rFonts w:ascii="Arial" w:hAnsi="Arial" w:cs="Arial"/>
          <w:sz w:val="22"/>
          <w:szCs w:val="22"/>
        </w:rPr>
        <w:t>8</w:t>
      </w:r>
      <w:r w:rsidR="00002289">
        <w:rPr>
          <w:rFonts w:ascii="Arial" w:hAnsi="Arial" w:cs="Arial"/>
          <w:sz w:val="22"/>
          <w:szCs w:val="22"/>
        </w:rPr>
        <w:t>-</w:t>
      </w:r>
      <w:r w:rsidR="00972CE4">
        <w:rPr>
          <w:rFonts w:ascii="Arial" w:hAnsi="Arial" w:cs="Arial"/>
          <w:sz w:val="22"/>
          <w:szCs w:val="22"/>
        </w:rPr>
        <w:t>100</w:t>
      </w:r>
      <w:r w:rsidR="009A1CA2">
        <w:rPr>
          <w:rFonts w:ascii="Arial" w:hAnsi="Arial" w:cs="Arial"/>
          <w:sz w:val="22"/>
          <w:szCs w:val="22"/>
        </w:rPr>
        <w:t>8</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2E51DE2F" w14:textId="1582156A" w:rsidR="009A1CA2" w:rsidRPr="009A1CA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453524" w:rsidRPr="00453524">
        <w:rPr>
          <w:rFonts w:ascii="Arial" w:hAnsi="Arial" w:cs="Arial"/>
          <w:b/>
          <w:sz w:val="21"/>
          <w:szCs w:val="21"/>
        </w:rPr>
        <w:t xml:space="preserve">Special Education Fund (SEF) </w:t>
      </w:r>
      <w:r w:rsidR="00536FDB">
        <w:rPr>
          <w:rFonts w:ascii="Arial" w:hAnsi="Arial" w:cs="Arial"/>
          <w:b/>
          <w:sz w:val="21"/>
          <w:szCs w:val="21"/>
        </w:rPr>
        <w:t>(</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72CE4">
        <w:rPr>
          <w:rFonts w:ascii="Arial" w:hAnsi="Arial" w:cs="Arial"/>
          <w:b/>
          <w:sz w:val="21"/>
          <w:szCs w:val="21"/>
        </w:rPr>
        <w:t>8</w:t>
      </w:r>
      <w:r w:rsidR="00536FDB" w:rsidRPr="00382D0A">
        <w:rPr>
          <w:rFonts w:ascii="Arial" w:hAnsi="Arial" w:cs="Arial"/>
          <w:b/>
          <w:sz w:val="21"/>
          <w:szCs w:val="21"/>
        </w:rPr>
        <w:t>-</w:t>
      </w:r>
      <w:r w:rsidR="00972CE4">
        <w:rPr>
          <w:rFonts w:ascii="Arial" w:hAnsi="Arial" w:cs="Arial"/>
          <w:b/>
          <w:sz w:val="21"/>
          <w:szCs w:val="21"/>
        </w:rPr>
        <w:t>446</w:t>
      </w:r>
      <w:r w:rsidR="00EB77AE">
        <w:rPr>
          <w:rFonts w:ascii="Arial" w:hAnsi="Arial" w:cs="Arial"/>
          <w:b/>
          <w:sz w:val="21"/>
          <w:szCs w:val="21"/>
        </w:rPr>
        <w:t>1</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B77AE">
        <w:rPr>
          <w:rFonts w:ascii="Arial" w:hAnsi="Arial" w:cs="Arial"/>
          <w:b/>
          <w:sz w:val="21"/>
          <w:szCs w:val="21"/>
        </w:rPr>
        <w:t>Thirty-Nine</w:t>
      </w:r>
      <w:r w:rsidR="00B85DE9">
        <w:rPr>
          <w:rFonts w:ascii="Arial" w:hAnsi="Arial" w:cs="Arial"/>
          <w:b/>
          <w:sz w:val="21"/>
          <w:szCs w:val="21"/>
        </w:rPr>
        <w:t xml:space="preserve"> </w:t>
      </w:r>
      <w:r w:rsidR="00807A35">
        <w:rPr>
          <w:rFonts w:ascii="Arial" w:hAnsi="Arial" w:cs="Arial"/>
          <w:b/>
          <w:sz w:val="21"/>
          <w:szCs w:val="21"/>
        </w:rPr>
        <w:t xml:space="preserve">Million </w:t>
      </w:r>
      <w:r w:rsidR="00EB77AE">
        <w:rPr>
          <w:rFonts w:ascii="Arial" w:hAnsi="Arial" w:cs="Arial"/>
          <w:b/>
          <w:sz w:val="21"/>
          <w:szCs w:val="21"/>
        </w:rPr>
        <w:t>Nine Hundred</w:t>
      </w:r>
      <w:r w:rsidR="006A5F3A">
        <w:rPr>
          <w:rFonts w:ascii="Arial" w:hAnsi="Arial" w:cs="Arial"/>
          <w:b/>
          <w:sz w:val="21"/>
          <w:szCs w:val="21"/>
        </w:rPr>
        <w:t xml:space="preserve"> </w:t>
      </w:r>
      <w:r w:rsidR="00531D42">
        <w:rPr>
          <w:rFonts w:ascii="Arial" w:hAnsi="Arial" w:cs="Arial"/>
          <w:b/>
          <w:sz w:val="21"/>
          <w:szCs w:val="21"/>
        </w:rPr>
        <w:t>Thousand</w:t>
      </w:r>
      <w:r w:rsidR="00972CE4">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EB77AE">
        <w:rPr>
          <w:rFonts w:ascii="Arial" w:hAnsi="Arial" w:cs="Arial"/>
          <w:b/>
          <w:sz w:val="21"/>
          <w:szCs w:val="21"/>
        </w:rPr>
        <w:t>39,900,000</w:t>
      </w:r>
      <w:r w:rsidR="0027353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A1CA2" w:rsidRPr="009A1CA2">
        <w:rPr>
          <w:rFonts w:ascii="Arial" w:hAnsi="Arial" w:cs="Arial"/>
          <w:b/>
          <w:sz w:val="21"/>
          <w:szCs w:val="21"/>
        </w:rPr>
        <w:t>Supply and Delivery of 1,500 sets Manipulative Toys &amp; Educational Toys (to be given to various Child Development Center in Pangasinan) at Provincial Social Welfare &amp; Development Office, Lingayen, Pangasinan</w:t>
      </w:r>
      <w:r w:rsidRPr="00D65103">
        <w:rPr>
          <w:rFonts w:ascii="Arial" w:hAnsi="Arial" w:cs="Arial"/>
          <w:sz w:val="21"/>
          <w:szCs w:val="21"/>
        </w:rPr>
        <w:t>.</w:t>
      </w:r>
      <w:r w:rsidR="00531D42">
        <w:rPr>
          <w:rFonts w:ascii="Arial" w:hAnsi="Arial" w:cs="Arial"/>
          <w:sz w:val="21"/>
          <w:szCs w:val="21"/>
        </w:rPr>
        <w:t xml:space="preserve"> </w:t>
      </w:r>
    </w:p>
    <w:p w14:paraId="51FF97C3" w14:textId="77777777" w:rsidR="009A1CA2" w:rsidRDefault="009A1CA2" w:rsidP="009A1CA2">
      <w:pPr>
        <w:pStyle w:val="BodyText"/>
        <w:tabs>
          <w:tab w:val="left" w:pos="2700"/>
        </w:tabs>
        <w:ind w:left="720"/>
        <w:rPr>
          <w:rFonts w:ascii="Arial" w:hAnsi="Arial" w:cs="Arial"/>
          <w:b/>
          <w:sz w:val="21"/>
          <w:szCs w:val="21"/>
        </w:rPr>
      </w:pPr>
    </w:p>
    <w:p w14:paraId="04642294" w14:textId="6FD6C186" w:rsidR="009A1CA2" w:rsidRDefault="009A1CA2" w:rsidP="009A1CA2">
      <w:pPr>
        <w:pStyle w:val="BodyText"/>
        <w:tabs>
          <w:tab w:val="left" w:pos="2700"/>
        </w:tabs>
        <w:ind w:left="720"/>
        <w:rPr>
          <w:rFonts w:ascii="Arial" w:hAnsi="Arial" w:cs="Arial"/>
          <w:bCs/>
          <w:sz w:val="21"/>
          <w:szCs w:val="21"/>
        </w:rPr>
      </w:pPr>
      <w:r w:rsidRPr="009A1CA2">
        <w:rPr>
          <w:rFonts w:ascii="Arial" w:hAnsi="Arial" w:cs="Arial"/>
          <w:bCs/>
          <w:sz w:val="21"/>
          <w:szCs w:val="21"/>
        </w:rPr>
        <w:t>Manipulative Toys &amp; Educational Toys</w:t>
      </w:r>
      <w:r>
        <w:rPr>
          <w:rFonts w:ascii="Arial" w:hAnsi="Arial" w:cs="Arial"/>
          <w:bCs/>
          <w:sz w:val="21"/>
          <w:szCs w:val="21"/>
        </w:rPr>
        <w:t>:</w:t>
      </w:r>
    </w:p>
    <w:p w14:paraId="3A7EFA43" w14:textId="4878EC77" w:rsidR="009A1CA2" w:rsidRDefault="009A1CA2"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Cleaning Tools</w:t>
      </w:r>
    </w:p>
    <w:p w14:paraId="4411A693" w14:textId="0C2AD776" w:rsidR="009A1CA2" w:rsidRDefault="009A1CA2"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Musical Instruments</w:t>
      </w:r>
    </w:p>
    <w:p w14:paraId="0DD9D87B" w14:textId="1AEF1D12" w:rsidR="009A1CA2" w:rsidRDefault="009A1CA2"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Toolbox Kit</w:t>
      </w:r>
    </w:p>
    <w:p w14:paraId="403244D3" w14:textId="159D557E" w:rsidR="009A1CA2" w:rsidRPr="009A1CA2" w:rsidRDefault="009A1CA2"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Girl Anatomy Puzzle</w:t>
      </w:r>
    </w:p>
    <w:p w14:paraId="3C273513" w14:textId="3FE50528" w:rsidR="009A1CA2" w:rsidRDefault="009A1CA2"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Boyl Anatomy Puzzle</w:t>
      </w:r>
    </w:p>
    <w:p w14:paraId="78C68ED4" w14:textId="6FF48BF8"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Geometrical Shape Board</w:t>
      </w:r>
    </w:p>
    <w:p w14:paraId="15D172EA" w14:textId="409B08EC"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Sets of 4 Shapes</w:t>
      </w:r>
    </w:p>
    <w:p w14:paraId="49472986" w14:textId="5C59589D"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ABC Woodblocks</w:t>
      </w:r>
    </w:p>
    <w:p w14:paraId="7CFA2F8F" w14:textId="56AD5966"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Dress Up Wooden Puzzle</w:t>
      </w:r>
    </w:p>
    <w:p w14:paraId="158A8C98" w14:textId="1E98A6BF"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Animal Wooden Board</w:t>
      </w:r>
    </w:p>
    <w:p w14:paraId="2D2CB6D0" w14:textId="7B61A533"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Building Blocks</w:t>
      </w:r>
    </w:p>
    <w:p w14:paraId="11768FF6" w14:textId="06BA939E"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Circling Beads</w:t>
      </w:r>
    </w:p>
    <w:p w14:paraId="12E02015" w14:textId="7ECC7731"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Doctor Playset</w:t>
      </w:r>
    </w:p>
    <w:p w14:paraId="413BC6AA" w14:textId="2DED27C2"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Big Tower Shape</w:t>
      </w:r>
    </w:p>
    <w:p w14:paraId="6F6E9AB3" w14:textId="142A80C6"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Big Shoe Lacing Wooden Toy</w:t>
      </w:r>
    </w:p>
    <w:p w14:paraId="7C846767" w14:textId="6297CF4E"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Manipulative Shape Blocks</w:t>
      </w:r>
    </w:p>
    <w:p w14:paraId="0624F186" w14:textId="735B6443" w:rsidR="00EB77AE" w:rsidRDefault="00EB77AE" w:rsidP="009A1CA2">
      <w:pPr>
        <w:pStyle w:val="BodyText"/>
        <w:numPr>
          <w:ilvl w:val="0"/>
          <w:numId w:val="5"/>
        </w:numPr>
        <w:tabs>
          <w:tab w:val="left" w:pos="2700"/>
        </w:tabs>
        <w:rPr>
          <w:rFonts w:ascii="Arial" w:hAnsi="Arial" w:cs="Arial"/>
          <w:bCs/>
          <w:sz w:val="21"/>
          <w:szCs w:val="21"/>
        </w:rPr>
      </w:pPr>
      <w:r>
        <w:rPr>
          <w:rFonts w:ascii="Arial" w:hAnsi="Arial" w:cs="Arial"/>
          <w:bCs/>
          <w:sz w:val="21"/>
          <w:szCs w:val="21"/>
        </w:rPr>
        <w:t>Transparent Plastic Container</w:t>
      </w:r>
    </w:p>
    <w:p w14:paraId="123B0D64" w14:textId="77777777" w:rsidR="009A1CA2" w:rsidRPr="009A1CA2" w:rsidRDefault="009A1CA2" w:rsidP="00EB77AE">
      <w:pPr>
        <w:pStyle w:val="BodyText"/>
        <w:tabs>
          <w:tab w:val="left" w:pos="2700"/>
        </w:tabs>
        <w:rPr>
          <w:rFonts w:ascii="Arial" w:hAnsi="Arial" w:cs="Arial"/>
          <w:b/>
          <w:sz w:val="21"/>
          <w:szCs w:val="21"/>
        </w:rPr>
      </w:pPr>
    </w:p>
    <w:p w14:paraId="6A606762" w14:textId="15C56D52" w:rsidR="00F979F3" w:rsidRPr="00531D42" w:rsidRDefault="002C77C5" w:rsidP="009A1CA2">
      <w:pPr>
        <w:pStyle w:val="BodyText"/>
        <w:tabs>
          <w:tab w:val="left" w:pos="2700"/>
        </w:tabs>
        <w:ind w:left="720"/>
        <w:rPr>
          <w:rFonts w:ascii="Arial" w:hAnsi="Arial" w:cs="Arial"/>
          <w:b/>
          <w:sz w:val="21"/>
          <w:szCs w:val="21"/>
        </w:rPr>
      </w:pP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0A54C66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972CE4" w:rsidRPr="00972CE4">
        <w:rPr>
          <w:rFonts w:ascii="Arial" w:hAnsi="Arial" w:cs="Arial"/>
          <w:b/>
          <w:sz w:val="21"/>
          <w:szCs w:val="21"/>
        </w:rPr>
        <w:t xml:space="preserve">Supply and Delivery of </w:t>
      </w:r>
      <w:r w:rsidR="00EB77AE" w:rsidRPr="00EB77AE">
        <w:rPr>
          <w:rFonts w:ascii="Arial" w:hAnsi="Arial" w:cs="Arial"/>
          <w:b/>
          <w:sz w:val="21"/>
          <w:szCs w:val="21"/>
        </w:rPr>
        <w:t>Manipulative Toys &amp; Educational Toys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6B7AA9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3" w:name="_Hlk136958507"/>
      <w:r w:rsidR="00C32F01">
        <w:rPr>
          <w:rFonts w:ascii="Arial" w:hAnsi="Arial" w:cs="Arial"/>
          <w:b/>
          <w:sz w:val="21"/>
          <w:szCs w:val="21"/>
        </w:rPr>
        <w:t xml:space="preserve">August </w:t>
      </w:r>
      <w:r w:rsidR="008F5576">
        <w:rPr>
          <w:rFonts w:ascii="Arial" w:hAnsi="Arial" w:cs="Arial"/>
          <w:b/>
          <w:sz w:val="21"/>
          <w:szCs w:val="21"/>
        </w:rPr>
        <w:t>31</w:t>
      </w:r>
      <w:r w:rsidR="00C32F01" w:rsidRPr="00AD1829">
        <w:rPr>
          <w:rFonts w:ascii="Arial" w:hAnsi="Arial" w:cs="Arial"/>
          <w:b/>
          <w:sz w:val="21"/>
          <w:szCs w:val="21"/>
        </w:rPr>
        <w:t xml:space="preserve">, 2023 – </w:t>
      </w:r>
      <w:r w:rsidR="008F5576">
        <w:rPr>
          <w:rFonts w:ascii="Arial" w:hAnsi="Arial" w:cs="Arial"/>
          <w:b/>
          <w:sz w:val="21"/>
          <w:szCs w:val="21"/>
        </w:rPr>
        <w:t>September 19</w:t>
      </w:r>
      <w:r w:rsidR="00C32F01">
        <w:rPr>
          <w:rFonts w:ascii="Arial" w:hAnsi="Arial" w:cs="Arial"/>
          <w:b/>
          <w:sz w:val="21"/>
          <w:szCs w:val="21"/>
        </w:rPr>
        <w:t>,</w:t>
      </w:r>
      <w:r w:rsidR="00C32F01" w:rsidRPr="00AD1829">
        <w:rPr>
          <w:rFonts w:ascii="Arial" w:hAnsi="Arial" w:cs="Arial"/>
          <w:b/>
          <w:sz w:val="21"/>
          <w:szCs w:val="21"/>
        </w:rPr>
        <w:t xml:space="preserve"> 2023; 8:00 am to 5:00pm and </w:t>
      </w:r>
      <w:r w:rsidR="008F5576">
        <w:rPr>
          <w:rFonts w:ascii="Arial" w:hAnsi="Arial" w:cs="Arial"/>
          <w:b/>
          <w:sz w:val="21"/>
          <w:szCs w:val="21"/>
        </w:rPr>
        <w:t>September 20</w:t>
      </w:r>
      <w:r w:rsidR="00C32F01" w:rsidRPr="00AD1829">
        <w:rPr>
          <w:rFonts w:ascii="Arial" w:hAnsi="Arial" w:cs="Arial"/>
          <w:b/>
          <w:sz w:val="21"/>
          <w:szCs w:val="21"/>
        </w:rPr>
        <w:t>, 2023; 8:00 am to 10:00am</w:t>
      </w:r>
      <w:bookmarkEnd w:id="13"/>
      <w:r w:rsidRPr="0068375F">
        <w:rPr>
          <w:rFonts w:ascii="Arial" w:hAnsi="Arial" w:cs="Arial"/>
          <w:sz w:val="21"/>
          <w:szCs w:val="21"/>
        </w:rPr>
        <w:t>.</w:t>
      </w:r>
    </w:p>
    <w:p w14:paraId="124D07C7" w14:textId="77777777" w:rsidR="00591E70" w:rsidRDefault="00591E70" w:rsidP="0081632A">
      <w:pPr>
        <w:pStyle w:val="BodyText"/>
        <w:rPr>
          <w:rFonts w:ascii="Arial" w:hAnsi="Arial" w:cs="Arial"/>
          <w:sz w:val="21"/>
          <w:szCs w:val="21"/>
        </w:rPr>
      </w:pPr>
    </w:p>
    <w:p w14:paraId="79A1BFA8" w14:textId="77777777" w:rsidR="00EB77AE" w:rsidRDefault="00EB77AE" w:rsidP="0081632A">
      <w:pPr>
        <w:pStyle w:val="BodyText"/>
        <w:rPr>
          <w:rFonts w:ascii="Arial" w:hAnsi="Arial" w:cs="Arial"/>
          <w:sz w:val="21"/>
          <w:szCs w:val="21"/>
        </w:rPr>
      </w:pPr>
    </w:p>
    <w:p w14:paraId="0BCCB4C2" w14:textId="77777777" w:rsidR="00EB77AE" w:rsidRDefault="00EB77AE" w:rsidP="0081632A">
      <w:pPr>
        <w:pStyle w:val="BodyText"/>
        <w:rPr>
          <w:rFonts w:ascii="Arial" w:hAnsi="Arial" w:cs="Arial"/>
          <w:sz w:val="21"/>
          <w:szCs w:val="21"/>
        </w:rPr>
      </w:pPr>
    </w:p>
    <w:p w14:paraId="5BFFF568" w14:textId="77777777" w:rsidR="00EB77AE" w:rsidRDefault="00EB77AE" w:rsidP="0081632A">
      <w:pPr>
        <w:pStyle w:val="BodyText"/>
        <w:rPr>
          <w:rFonts w:ascii="Arial" w:hAnsi="Arial" w:cs="Arial"/>
          <w:sz w:val="21"/>
          <w:szCs w:val="21"/>
        </w:rPr>
      </w:pPr>
    </w:p>
    <w:p w14:paraId="2FCD8744" w14:textId="77777777" w:rsidR="00EB77AE" w:rsidRDefault="00EB77AE" w:rsidP="0081632A">
      <w:pPr>
        <w:pStyle w:val="BodyText"/>
        <w:rPr>
          <w:rFonts w:ascii="Arial" w:hAnsi="Arial" w:cs="Arial"/>
          <w:sz w:val="21"/>
          <w:szCs w:val="21"/>
        </w:rPr>
      </w:pPr>
    </w:p>
    <w:p w14:paraId="59F27F18" w14:textId="77777777" w:rsidR="00EB77AE" w:rsidRDefault="00EB77AE" w:rsidP="0081632A">
      <w:pPr>
        <w:pStyle w:val="BodyText"/>
        <w:rPr>
          <w:rFonts w:ascii="Arial" w:hAnsi="Arial" w:cs="Arial"/>
          <w:sz w:val="21"/>
          <w:szCs w:val="21"/>
        </w:rPr>
      </w:pPr>
    </w:p>
    <w:p w14:paraId="486729AC" w14:textId="77777777" w:rsidR="00EB77AE" w:rsidRPr="0068375F" w:rsidRDefault="00EB77AE" w:rsidP="0081632A">
      <w:pPr>
        <w:pStyle w:val="BodyText"/>
        <w:rPr>
          <w:rFonts w:ascii="Arial" w:hAnsi="Arial" w:cs="Arial"/>
          <w:sz w:val="21"/>
          <w:szCs w:val="21"/>
        </w:rPr>
      </w:pPr>
    </w:p>
    <w:p w14:paraId="30300981" w14:textId="7739404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8F5576">
        <w:rPr>
          <w:rFonts w:ascii="Arial" w:hAnsi="Arial" w:cs="Arial"/>
          <w:b/>
          <w:sz w:val="21"/>
          <w:szCs w:val="21"/>
        </w:rPr>
        <w:t>August 31</w:t>
      </w:r>
      <w:r w:rsidR="008F5576" w:rsidRPr="00AD1829">
        <w:rPr>
          <w:rFonts w:ascii="Arial" w:hAnsi="Arial" w:cs="Arial"/>
          <w:b/>
          <w:sz w:val="21"/>
          <w:szCs w:val="21"/>
        </w:rPr>
        <w:t xml:space="preserve">, 2023 – </w:t>
      </w:r>
      <w:r w:rsidR="008F5576">
        <w:rPr>
          <w:rFonts w:ascii="Arial" w:hAnsi="Arial" w:cs="Arial"/>
          <w:b/>
          <w:sz w:val="21"/>
          <w:szCs w:val="21"/>
        </w:rPr>
        <w:t>September 19,</w:t>
      </w:r>
      <w:r w:rsidR="008F5576" w:rsidRPr="00AD1829">
        <w:rPr>
          <w:rFonts w:ascii="Arial" w:hAnsi="Arial" w:cs="Arial"/>
          <w:b/>
          <w:sz w:val="21"/>
          <w:szCs w:val="21"/>
        </w:rPr>
        <w:t xml:space="preserve"> 2023; 8:00 am to 5:00pm and </w:t>
      </w:r>
      <w:r w:rsidR="008F5576">
        <w:rPr>
          <w:rFonts w:ascii="Arial" w:hAnsi="Arial" w:cs="Arial"/>
          <w:b/>
          <w:sz w:val="21"/>
          <w:szCs w:val="21"/>
        </w:rPr>
        <w:t>September 20</w:t>
      </w:r>
      <w:r w:rsidR="008F5576" w:rsidRPr="00AD1829">
        <w:rPr>
          <w:rFonts w:ascii="Arial" w:hAnsi="Arial" w:cs="Arial"/>
          <w:b/>
          <w:sz w:val="21"/>
          <w:szCs w:val="21"/>
        </w:rPr>
        <w:t>, 2023</w:t>
      </w:r>
      <w:r w:rsidR="00C32F01" w:rsidRPr="00AD1829">
        <w:rPr>
          <w:rFonts w:ascii="Arial" w:hAnsi="Arial" w:cs="Arial"/>
          <w:b/>
          <w:sz w:val="21"/>
          <w:szCs w:val="21"/>
        </w:rPr>
        <w:t>; 8:00 am to 10:00am</w:t>
      </w:r>
      <w:r w:rsidR="00C32F01" w:rsidRPr="0068375F">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738AD">
        <w:rPr>
          <w:rFonts w:ascii="Arial" w:hAnsi="Arial" w:cs="Arial"/>
          <w:b/>
          <w:sz w:val="21"/>
          <w:szCs w:val="21"/>
        </w:rPr>
        <w:t>Twenty-Five</w:t>
      </w:r>
      <w:r w:rsidR="00531D42">
        <w:rPr>
          <w:rFonts w:ascii="Arial" w:hAnsi="Arial" w:cs="Arial"/>
          <w:b/>
          <w:sz w:val="21"/>
          <w:szCs w:val="21"/>
        </w:rPr>
        <w:t xml:space="preserve"> </w:t>
      </w:r>
      <w:r w:rsidR="00D839ED">
        <w:rPr>
          <w:rFonts w:ascii="Arial" w:hAnsi="Arial" w:cs="Arial"/>
          <w:b/>
          <w:sz w:val="21"/>
          <w:szCs w:val="21"/>
        </w:rPr>
        <w:t>Thousand Pesos (P</w:t>
      </w:r>
      <w:r w:rsidR="006738AD">
        <w:rPr>
          <w:rFonts w:ascii="Arial" w:hAnsi="Arial" w:cs="Arial"/>
          <w:b/>
          <w:sz w:val="21"/>
          <w:szCs w:val="21"/>
        </w:rPr>
        <w:t>25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0A5B637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4" w:name="_Hlk50462196"/>
      <w:r w:rsidR="008F5576">
        <w:rPr>
          <w:rFonts w:ascii="Arial" w:hAnsi="Arial" w:cs="Arial"/>
          <w:b/>
          <w:sz w:val="21"/>
          <w:szCs w:val="21"/>
        </w:rPr>
        <w:t>September 8</w:t>
      </w:r>
      <w:r w:rsidR="00531D42">
        <w:rPr>
          <w:rFonts w:ascii="Arial" w:hAnsi="Arial" w:cs="Arial"/>
          <w:b/>
          <w:sz w:val="21"/>
          <w:szCs w:val="21"/>
        </w:rPr>
        <w:t>, 2023</w:t>
      </w:r>
      <w:r w:rsidR="005156A1" w:rsidRPr="001E77E1">
        <w:rPr>
          <w:rFonts w:ascii="Arial" w:hAnsi="Arial" w:cs="Arial"/>
          <w:b/>
          <w:sz w:val="21"/>
          <w:szCs w:val="21"/>
        </w:rPr>
        <w:t xml:space="preserve">; </w:t>
      </w:r>
      <w:r w:rsidR="008F5576">
        <w:rPr>
          <w:rFonts w:ascii="Arial" w:hAnsi="Arial" w:cs="Arial"/>
          <w:b/>
          <w:sz w:val="21"/>
          <w:szCs w:val="21"/>
        </w:rPr>
        <w:t>10</w:t>
      </w:r>
      <w:r w:rsidR="005156A1">
        <w:rPr>
          <w:rFonts w:ascii="Arial" w:hAnsi="Arial" w:cs="Arial"/>
          <w:b/>
          <w:sz w:val="21"/>
          <w:szCs w:val="21"/>
        </w:rPr>
        <w:t xml:space="preserve">:00 </w:t>
      </w:r>
      <w:r w:rsidR="008F5576">
        <w:rPr>
          <w:rFonts w:ascii="Arial" w:hAnsi="Arial" w:cs="Arial"/>
          <w:b/>
          <w:sz w:val="21"/>
          <w:szCs w:val="21"/>
        </w:rPr>
        <w:t>a</w:t>
      </w:r>
      <w:r w:rsidR="005156A1" w:rsidRPr="001E77E1">
        <w:rPr>
          <w:rFonts w:ascii="Arial" w:hAnsi="Arial" w:cs="Arial"/>
          <w:b/>
          <w:sz w:val="21"/>
          <w:szCs w:val="21"/>
        </w:rPr>
        <w:t>m</w:t>
      </w:r>
      <w:bookmarkEnd w:id="1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1E47930E" w14:textId="21844A85" w:rsidR="00972CE4" w:rsidRPr="00EB77AE" w:rsidRDefault="00764AEA" w:rsidP="00EB77AE">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F5576">
        <w:rPr>
          <w:rFonts w:ascii="Arial" w:hAnsi="Arial" w:cs="Arial"/>
          <w:b/>
          <w:sz w:val="21"/>
          <w:szCs w:val="21"/>
        </w:rPr>
        <w:t>September 20</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EFF3067" w14:textId="77777777" w:rsidR="00972CE4" w:rsidRDefault="00972CE4" w:rsidP="005472FD">
      <w:pPr>
        <w:pStyle w:val="BodyText"/>
        <w:ind w:left="720"/>
        <w:rPr>
          <w:rFonts w:ascii="Arial" w:hAnsi="Arial" w:cs="Arial"/>
          <w:sz w:val="21"/>
          <w:szCs w:val="21"/>
        </w:rPr>
      </w:pPr>
    </w:p>
    <w:p w14:paraId="274E9FC3" w14:textId="3AE1441F"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8F5576">
        <w:rPr>
          <w:rFonts w:ascii="Arial" w:hAnsi="Arial" w:cs="Arial"/>
          <w:b/>
          <w:sz w:val="21"/>
          <w:szCs w:val="21"/>
        </w:rPr>
        <w:t>September 20</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1F6E6F18" w14:textId="77777777" w:rsidR="0090139C" w:rsidRPr="0068375F" w:rsidRDefault="0090139C"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7AC0" w14:textId="77777777" w:rsidR="009F17A2" w:rsidRDefault="009F17A2" w:rsidP="002C77C5">
      <w:r>
        <w:separator/>
      </w:r>
    </w:p>
  </w:endnote>
  <w:endnote w:type="continuationSeparator" w:id="0">
    <w:p w14:paraId="795C3993" w14:textId="77777777" w:rsidR="009F17A2" w:rsidRDefault="009F17A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FD28" w14:textId="77777777" w:rsidR="009F17A2" w:rsidRDefault="009F17A2" w:rsidP="002C77C5">
      <w:r>
        <w:separator/>
      </w:r>
    </w:p>
  </w:footnote>
  <w:footnote w:type="continuationSeparator" w:id="0">
    <w:p w14:paraId="426200B5" w14:textId="77777777" w:rsidR="009F17A2" w:rsidRDefault="009F17A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9D6025"/>
    <w:multiLevelType w:val="hybridMultilevel"/>
    <w:tmpl w:val="670A8BF0"/>
    <w:lvl w:ilvl="0" w:tplc="965834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 w:numId="5" w16cid:durableId="1022321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3524"/>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38AD"/>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7C25"/>
    <w:rsid w:val="00817C79"/>
    <w:rsid w:val="0082551C"/>
    <w:rsid w:val="008275D6"/>
    <w:rsid w:val="0083487C"/>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5576"/>
    <w:rsid w:val="008F780E"/>
    <w:rsid w:val="0090139C"/>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72CE4"/>
    <w:rsid w:val="00995021"/>
    <w:rsid w:val="00995378"/>
    <w:rsid w:val="009A10E9"/>
    <w:rsid w:val="009A1CA2"/>
    <w:rsid w:val="009A2D70"/>
    <w:rsid w:val="009A54A0"/>
    <w:rsid w:val="009B0E49"/>
    <w:rsid w:val="009B6FDC"/>
    <w:rsid w:val="009C2BED"/>
    <w:rsid w:val="009C4C27"/>
    <w:rsid w:val="009D084F"/>
    <w:rsid w:val="009D664C"/>
    <w:rsid w:val="009F0766"/>
    <w:rsid w:val="009F17A2"/>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642B"/>
    <w:rsid w:val="00C7673E"/>
    <w:rsid w:val="00C8488F"/>
    <w:rsid w:val="00C90D3A"/>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B064C"/>
    <w:rsid w:val="00DB29C8"/>
    <w:rsid w:val="00DB7081"/>
    <w:rsid w:val="00DC2D77"/>
    <w:rsid w:val="00DC435F"/>
    <w:rsid w:val="00DC675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7AE"/>
    <w:rsid w:val="00EB7C06"/>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4</cp:revision>
  <cp:lastPrinted>2023-08-29T02:08:00Z</cp:lastPrinted>
  <dcterms:created xsi:type="dcterms:W3CDTF">2023-08-29T02:08:00Z</dcterms:created>
  <dcterms:modified xsi:type="dcterms:W3CDTF">2023-08-30T07:06:00Z</dcterms:modified>
</cp:coreProperties>
</file>