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61F4DF4C" w:rsidR="00AF4100" w:rsidRDefault="00610F59" w:rsidP="00FD600C">
      <w:pPr>
        <w:pStyle w:val="BodyText"/>
        <w:jc w:val="center"/>
        <w:rPr>
          <w:rFonts w:ascii="Arial" w:hAnsi="Arial" w:cs="Arial"/>
          <w:b/>
        </w:rPr>
      </w:pPr>
      <w:bookmarkStart w:id="2" w:name="_Hlk101343871"/>
      <w:bookmarkStart w:id="3" w:name="_Hlk113356339"/>
      <w:bookmarkStart w:id="4" w:name="_Hlk25764610"/>
      <w:r w:rsidRPr="00610F59">
        <w:rPr>
          <w:rFonts w:ascii="Arial" w:hAnsi="Arial" w:cs="Arial"/>
          <w:b/>
        </w:rPr>
        <w:t xml:space="preserve">Supply and Delivery of </w:t>
      </w:r>
      <w:bookmarkEnd w:id="2"/>
      <w:bookmarkEnd w:id="3"/>
      <w:r w:rsidR="000A5FC7">
        <w:rPr>
          <w:rFonts w:ascii="Arial" w:hAnsi="Arial" w:cs="Arial"/>
          <w:b/>
        </w:rPr>
        <w:t xml:space="preserve">5,500 pcs. Monobloc Chairs and 250 pcs. Monobloc Tables at Different Barangays, Schools and Association within the Province of Pangasinan </w:t>
      </w:r>
    </w:p>
    <w:bookmarkEnd w:id="4"/>
    <w:p w14:paraId="57D92339" w14:textId="77777777" w:rsidR="0068375F" w:rsidRPr="0068375F" w:rsidRDefault="0068375F" w:rsidP="002C77C5">
      <w:pPr>
        <w:pStyle w:val="BodyText"/>
        <w:jc w:val="center"/>
        <w:rPr>
          <w:rFonts w:ascii="Arial" w:hAnsi="Arial" w:cs="Arial"/>
          <w:b/>
        </w:rPr>
      </w:pPr>
    </w:p>
    <w:p w14:paraId="4029310D" w14:textId="396335B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10</w:t>
      </w:r>
      <w:r w:rsidR="00002289">
        <w:rPr>
          <w:rFonts w:ascii="Arial" w:hAnsi="Arial" w:cs="Arial"/>
          <w:sz w:val="22"/>
          <w:szCs w:val="22"/>
        </w:rPr>
        <w:t>-</w:t>
      </w:r>
      <w:r w:rsidR="00F505D4">
        <w:rPr>
          <w:rFonts w:ascii="Arial" w:hAnsi="Arial" w:cs="Arial"/>
          <w:sz w:val="22"/>
          <w:szCs w:val="22"/>
        </w:rPr>
        <w:t>1</w:t>
      </w:r>
      <w:r w:rsidR="00E303F8">
        <w:rPr>
          <w:rFonts w:ascii="Arial" w:hAnsi="Arial" w:cs="Arial"/>
          <w:sz w:val="22"/>
          <w:szCs w:val="22"/>
        </w:rPr>
        <w:t>4</w:t>
      </w:r>
      <w:r w:rsidR="000A5FC7">
        <w:rPr>
          <w:rFonts w:ascii="Arial" w:hAnsi="Arial" w:cs="Arial"/>
          <w:sz w:val="22"/>
          <w:szCs w:val="22"/>
        </w:rPr>
        <w:t>91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ACB6632"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A5FC7">
        <w:rPr>
          <w:rFonts w:ascii="Arial" w:hAnsi="Arial" w:cs="Arial"/>
          <w:b/>
          <w:sz w:val="21"/>
          <w:szCs w:val="21"/>
        </w:rPr>
        <w:t>Public Affairs</w:t>
      </w:r>
      <w:r w:rsidR="00E303F8">
        <w:rPr>
          <w:rFonts w:ascii="Arial" w:hAnsi="Arial" w:cs="Arial"/>
          <w:b/>
          <w:sz w:val="21"/>
          <w:szCs w:val="21"/>
        </w:rPr>
        <w:t xml:space="preserve"> Fund</w:t>
      </w:r>
      <w:r w:rsidR="00536FDB">
        <w:rPr>
          <w:rFonts w:ascii="Arial" w:hAnsi="Arial" w:cs="Arial"/>
          <w:b/>
          <w:sz w:val="21"/>
          <w:szCs w:val="21"/>
        </w:rPr>
        <w:t xml:space="preserve"> (PR#2022-</w:t>
      </w:r>
      <w:r w:rsidR="000A5FC7">
        <w:rPr>
          <w:rFonts w:ascii="Arial" w:hAnsi="Arial" w:cs="Arial"/>
          <w:b/>
          <w:sz w:val="21"/>
          <w:szCs w:val="21"/>
        </w:rPr>
        <w:t>10</w:t>
      </w:r>
      <w:r w:rsidR="00536FDB">
        <w:rPr>
          <w:rFonts w:ascii="Arial" w:hAnsi="Arial" w:cs="Arial"/>
          <w:b/>
          <w:sz w:val="21"/>
          <w:szCs w:val="21"/>
        </w:rPr>
        <w:t>-</w:t>
      </w:r>
      <w:r w:rsidR="00553A94">
        <w:rPr>
          <w:rFonts w:ascii="Arial" w:hAnsi="Arial" w:cs="Arial"/>
          <w:b/>
          <w:sz w:val="21"/>
          <w:szCs w:val="21"/>
        </w:rPr>
        <w:t>7</w:t>
      </w:r>
      <w:r w:rsidR="000A5FC7">
        <w:rPr>
          <w:rFonts w:ascii="Arial" w:hAnsi="Arial" w:cs="Arial"/>
          <w:b/>
          <w:sz w:val="21"/>
          <w:szCs w:val="21"/>
        </w:rPr>
        <w:t>539</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A5FC7">
        <w:rPr>
          <w:rFonts w:ascii="Arial" w:hAnsi="Arial" w:cs="Arial"/>
          <w:b/>
          <w:sz w:val="21"/>
          <w:szCs w:val="21"/>
        </w:rPr>
        <w:t>Three Million Eight Hundred Thirty-Seven</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553A94">
        <w:rPr>
          <w:rFonts w:ascii="Arial" w:hAnsi="Arial" w:cs="Arial"/>
          <w:b/>
          <w:sz w:val="21"/>
          <w:szCs w:val="21"/>
        </w:rPr>
        <w:t>Five</w:t>
      </w:r>
      <w:r w:rsidR="00770DFD">
        <w:rPr>
          <w:rFonts w:ascii="Arial" w:hAnsi="Arial" w:cs="Arial"/>
          <w:b/>
          <w:sz w:val="21"/>
          <w:szCs w:val="21"/>
        </w:rPr>
        <w:t xml:space="preserve"> </w:t>
      </w:r>
      <w:r w:rsidR="000A5FC7">
        <w:rPr>
          <w:rFonts w:ascii="Arial" w:hAnsi="Arial" w:cs="Arial"/>
          <w:b/>
          <w:sz w:val="21"/>
          <w:szCs w:val="21"/>
        </w:rPr>
        <w:t xml:space="preserve">Hundred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0A5FC7">
        <w:rPr>
          <w:rFonts w:ascii="Arial" w:hAnsi="Arial" w:cs="Arial"/>
          <w:b/>
          <w:sz w:val="21"/>
          <w:szCs w:val="21"/>
        </w:rPr>
        <w:t>3,837,500.00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A5FC7" w:rsidRPr="000A5FC7">
        <w:rPr>
          <w:rFonts w:ascii="Arial" w:hAnsi="Arial" w:cs="Arial"/>
          <w:b/>
          <w:sz w:val="21"/>
          <w:szCs w:val="21"/>
        </w:rPr>
        <w:t>Supply and Delivery of 5,500 pcs. Monobloc Chairs and 250 pcs. Monobloc Tables at Different Barangays, Schools and Association within the Province of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7C2C7E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A5FC7">
        <w:rPr>
          <w:rFonts w:ascii="Arial" w:hAnsi="Arial" w:cs="Arial"/>
          <w:b/>
          <w:sz w:val="21"/>
          <w:szCs w:val="21"/>
        </w:rPr>
        <w:t>Monobloc Chairs and Tables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AF7CA1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AE2EB0">
        <w:rPr>
          <w:rFonts w:ascii="Arial" w:hAnsi="Arial" w:cs="Arial"/>
          <w:b/>
          <w:sz w:val="21"/>
          <w:szCs w:val="21"/>
        </w:rPr>
        <w:t xml:space="preserve">October </w:t>
      </w:r>
      <w:r w:rsidR="000A5FC7">
        <w:rPr>
          <w:rFonts w:ascii="Arial" w:hAnsi="Arial" w:cs="Arial"/>
          <w:b/>
          <w:sz w:val="21"/>
          <w:szCs w:val="21"/>
        </w:rPr>
        <w:t>2</w:t>
      </w:r>
      <w:r w:rsidR="0044038D">
        <w:rPr>
          <w:rFonts w:ascii="Arial" w:hAnsi="Arial" w:cs="Arial"/>
          <w:b/>
          <w:sz w:val="21"/>
          <w:szCs w:val="21"/>
        </w:rPr>
        <w:t>7</w:t>
      </w:r>
      <w:r w:rsidR="00E303F8" w:rsidRPr="00327DD0">
        <w:rPr>
          <w:rFonts w:ascii="Arial" w:hAnsi="Arial" w:cs="Arial"/>
          <w:b/>
          <w:sz w:val="21"/>
          <w:szCs w:val="21"/>
        </w:rPr>
        <w:t>, 202</w:t>
      </w:r>
      <w:r w:rsidR="00E303F8">
        <w:rPr>
          <w:rFonts w:ascii="Arial" w:hAnsi="Arial" w:cs="Arial"/>
          <w:b/>
          <w:sz w:val="21"/>
          <w:szCs w:val="21"/>
        </w:rPr>
        <w:t>2</w:t>
      </w:r>
      <w:r w:rsidR="00E303F8" w:rsidRPr="00327DD0">
        <w:rPr>
          <w:rFonts w:ascii="Arial" w:hAnsi="Arial" w:cs="Arial"/>
          <w:b/>
          <w:sz w:val="21"/>
          <w:szCs w:val="21"/>
        </w:rPr>
        <w:t xml:space="preserve"> – </w:t>
      </w:r>
      <w:r w:rsidR="000A5FC7">
        <w:rPr>
          <w:rFonts w:ascii="Arial" w:hAnsi="Arial" w:cs="Arial"/>
          <w:b/>
          <w:sz w:val="21"/>
          <w:szCs w:val="21"/>
        </w:rPr>
        <w:t>November 1</w:t>
      </w:r>
      <w:r w:rsidR="0044038D">
        <w:rPr>
          <w:rFonts w:ascii="Arial" w:hAnsi="Arial" w:cs="Arial"/>
          <w:b/>
          <w:sz w:val="21"/>
          <w:szCs w:val="21"/>
        </w:rPr>
        <w:t>6</w:t>
      </w:r>
      <w:r w:rsidR="00E303F8" w:rsidRPr="00327DD0">
        <w:rPr>
          <w:rFonts w:ascii="Arial" w:hAnsi="Arial" w:cs="Arial"/>
          <w:b/>
          <w:sz w:val="21"/>
          <w:szCs w:val="21"/>
        </w:rPr>
        <w:t>, 202</w:t>
      </w:r>
      <w:r w:rsidR="00E303F8">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30BD39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0A5FC7">
        <w:rPr>
          <w:rFonts w:ascii="Arial" w:hAnsi="Arial" w:cs="Arial"/>
          <w:b/>
          <w:sz w:val="21"/>
          <w:szCs w:val="21"/>
        </w:rPr>
        <w:t>October 2</w:t>
      </w:r>
      <w:r w:rsidR="0044038D">
        <w:rPr>
          <w:rFonts w:ascii="Arial" w:hAnsi="Arial" w:cs="Arial"/>
          <w:b/>
          <w:sz w:val="21"/>
          <w:szCs w:val="21"/>
        </w:rPr>
        <w:t>7</w:t>
      </w:r>
      <w:r w:rsidR="000A5FC7" w:rsidRPr="00327DD0">
        <w:rPr>
          <w:rFonts w:ascii="Arial" w:hAnsi="Arial" w:cs="Arial"/>
          <w:b/>
          <w:sz w:val="21"/>
          <w:szCs w:val="21"/>
        </w:rPr>
        <w:t>, 202</w:t>
      </w:r>
      <w:r w:rsidR="000A5FC7">
        <w:rPr>
          <w:rFonts w:ascii="Arial" w:hAnsi="Arial" w:cs="Arial"/>
          <w:b/>
          <w:sz w:val="21"/>
          <w:szCs w:val="21"/>
        </w:rPr>
        <w:t>2</w:t>
      </w:r>
      <w:r w:rsidR="000A5FC7" w:rsidRPr="00327DD0">
        <w:rPr>
          <w:rFonts w:ascii="Arial" w:hAnsi="Arial" w:cs="Arial"/>
          <w:b/>
          <w:sz w:val="21"/>
          <w:szCs w:val="21"/>
        </w:rPr>
        <w:t xml:space="preserve"> – </w:t>
      </w:r>
      <w:r w:rsidR="000A5FC7">
        <w:rPr>
          <w:rFonts w:ascii="Arial" w:hAnsi="Arial" w:cs="Arial"/>
          <w:b/>
          <w:sz w:val="21"/>
          <w:szCs w:val="21"/>
        </w:rPr>
        <w:t>November 1</w:t>
      </w:r>
      <w:r w:rsidR="0044038D">
        <w:rPr>
          <w:rFonts w:ascii="Arial" w:hAnsi="Arial" w:cs="Arial"/>
          <w:b/>
          <w:sz w:val="21"/>
          <w:szCs w:val="21"/>
        </w:rPr>
        <w:t>6</w:t>
      </w:r>
      <w:r w:rsidR="000A5FC7" w:rsidRPr="00327DD0">
        <w:rPr>
          <w:rFonts w:ascii="Arial" w:hAnsi="Arial" w:cs="Arial"/>
          <w:b/>
          <w:sz w:val="21"/>
          <w:szCs w:val="21"/>
        </w:rPr>
        <w:t>, 202</w:t>
      </w:r>
      <w:r w:rsidR="000A5FC7">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A5FC7">
        <w:rPr>
          <w:rFonts w:ascii="Arial" w:hAnsi="Arial" w:cs="Arial"/>
          <w:b/>
          <w:sz w:val="21"/>
          <w:szCs w:val="21"/>
        </w:rPr>
        <w:t>Four</w:t>
      </w:r>
      <w:r w:rsidR="00D839ED">
        <w:rPr>
          <w:rFonts w:ascii="Arial" w:hAnsi="Arial" w:cs="Arial"/>
          <w:b/>
          <w:sz w:val="21"/>
          <w:szCs w:val="21"/>
        </w:rPr>
        <w:t xml:space="preserve"> Thousand Pesos (P</w:t>
      </w:r>
      <w:r w:rsidR="000A5FC7">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0FE5EFA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0A5FC7">
        <w:rPr>
          <w:rFonts w:ascii="Arial" w:hAnsi="Arial" w:cs="Arial"/>
          <w:b/>
          <w:sz w:val="21"/>
          <w:szCs w:val="21"/>
        </w:rPr>
        <w:t xml:space="preserve">November </w:t>
      </w:r>
      <w:r w:rsidR="0044038D">
        <w:rPr>
          <w:rFonts w:ascii="Arial" w:hAnsi="Arial" w:cs="Arial"/>
          <w:b/>
          <w:sz w:val="21"/>
          <w:szCs w:val="21"/>
        </w:rPr>
        <w:t>4</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F1DD0DE"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0A37">
        <w:rPr>
          <w:rFonts w:ascii="Arial" w:hAnsi="Arial" w:cs="Arial"/>
          <w:b/>
          <w:sz w:val="21"/>
          <w:szCs w:val="21"/>
        </w:rPr>
        <w:t>November 1</w:t>
      </w:r>
      <w:r w:rsidR="0044038D">
        <w:rPr>
          <w:rFonts w:ascii="Arial" w:hAnsi="Arial" w:cs="Arial"/>
          <w:b/>
          <w:sz w:val="21"/>
          <w:szCs w:val="21"/>
        </w:rPr>
        <w:t>6</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77777777" w:rsidR="00F505D4" w:rsidRDefault="00F505D4" w:rsidP="00F505D4">
      <w:pPr>
        <w:pStyle w:val="BodyText"/>
        <w:rPr>
          <w:rFonts w:ascii="Arial" w:hAnsi="Arial" w:cs="Arial"/>
          <w:sz w:val="21"/>
          <w:szCs w:val="21"/>
        </w:rPr>
      </w:pPr>
    </w:p>
    <w:p w14:paraId="6597C334" w14:textId="0F102DF3" w:rsidR="008918E3" w:rsidRDefault="008918E3" w:rsidP="00206129">
      <w:pPr>
        <w:pStyle w:val="BodyText"/>
        <w:ind w:left="720"/>
        <w:rPr>
          <w:rFonts w:ascii="Arial" w:hAnsi="Arial" w:cs="Arial"/>
          <w:sz w:val="21"/>
          <w:szCs w:val="21"/>
        </w:rPr>
      </w:pPr>
    </w:p>
    <w:p w14:paraId="49FDC2B3" w14:textId="4E7A0FBA" w:rsidR="0020397D" w:rsidRDefault="0020397D" w:rsidP="00250A37">
      <w:pPr>
        <w:pStyle w:val="BodyText"/>
        <w:rPr>
          <w:rFonts w:ascii="Arial" w:hAnsi="Arial" w:cs="Arial"/>
          <w:sz w:val="21"/>
          <w:szCs w:val="21"/>
        </w:rPr>
      </w:pPr>
    </w:p>
    <w:p w14:paraId="3BBA2691" w14:textId="77777777" w:rsidR="00250A37" w:rsidRDefault="00250A37" w:rsidP="00250A37">
      <w:pPr>
        <w:pStyle w:val="BodyText"/>
        <w:rPr>
          <w:rFonts w:ascii="Arial" w:hAnsi="Arial" w:cs="Arial"/>
          <w:sz w:val="21"/>
          <w:szCs w:val="21"/>
        </w:rPr>
      </w:pPr>
    </w:p>
    <w:p w14:paraId="7D3E45EB" w14:textId="5743A104"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250A37">
        <w:rPr>
          <w:rFonts w:ascii="Arial" w:hAnsi="Arial" w:cs="Arial"/>
          <w:b/>
          <w:sz w:val="21"/>
          <w:szCs w:val="21"/>
        </w:rPr>
        <w:t>November 1</w:t>
      </w:r>
      <w:r w:rsidR="0044038D">
        <w:rPr>
          <w:rFonts w:ascii="Arial" w:hAnsi="Arial" w:cs="Arial"/>
          <w:b/>
          <w:sz w:val="21"/>
          <w:szCs w:val="21"/>
        </w:rPr>
        <w:t>6</w:t>
      </w:r>
      <w:r w:rsidR="00250A37">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6FC9" w14:textId="77777777" w:rsidR="00194E28" w:rsidRDefault="00194E28" w:rsidP="002C77C5">
      <w:r>
        <w:separator/>
      </w:r>
    </w:p>
  </w:endnote>
  <w:endnote w:type="continuationSeparator" w:id="0">
    <w:p w14:paraId="195D2496" w14:textId="77777777" w:rsidR="00194E28" w:rsidRDefault="00194E2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B177" w14:textId="77777777" w:rsidR="00194E28" w:rsidRDefault="00194E28" w:rsidP="002C77C5">
      <w:r>
        <w:separator/>
      </w:r>
    </w:p>
  </w:footnote>
  <w:footnote w:type="continuationSeparator" w:id="0">
    <w:p w14:paraId="180BD409" w14:textId="77777777" w:rsidR="00194E28" w:rsidRDefault="00194E2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5FC7"/>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90B76"/>
    <w:rsid w:val="00194E28"/>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0A37"/>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038D"/>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4E67"/>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2022-10-03T04:26:00Z</cp:lastPrinted>
  <dcterms:created xsi:type="dcterms:W3CDTF">2022-10-19T08:38:00Z</dcterms:created>
  <dcterms:modified xsi:type="dcterms:W3CDTF">2022-10-21T03:54:00Z</dcterms:modified>
</cp:coreProperties>
</file>